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b/>
          <w:sz w:val="24"/>
        </w:rPr>
      </w:pPr>
      <w:bookmarkStart w:id="0" w:name="OLE_LINK3"/>
      <w:bookmarkStart w:id="1" w:name="OLE_LINK1"/>
      <w:bookmarkStart w:id="2" w:name="OLE_LINK2"/>
      <w:r>
        <w:rPr>
          <w:rFonts w:hint="eastAsia"/>
          <w:b/>
          <w:sz w:val="24"/>
        </w:rPr>
        <w:t>专题备选题目及写作方向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bookmarkStart w:id="3" w:name="OLE_LINK4"/>
      <w:bookmarkStart w:id="4" w:name="OLE_LINK5"/>
      <w:r>
        <w:rPr>
          <w:b/>
          <w:sz w:val="24"/>
        </w:rPr>
        <w:t>201</w:t>
      </w:r>
      <w:r>
        <w:rPr>
          <w:rFonts w:hint="eastAsia"/>
          <w:b/>
          <w:sz w:val="24"/>
          <w:lang w:val="en-US" w:eastAsia="zh-CN"/>
        </w:rPr>
        <w:t>8</w:t>
      </w:r>
      <w:r>
        <w:rPr>
          <w:rFonts w:hint="eastAsia"/>
          <w:b/>
          <w:sz w:val="24"/>
        </w:rPr>
        <w:t>第</w:t>
      </w:r>
      <w:r>
        <w:rPr>
          <w:rFonts w:hint="eastAsia"/>
          <w:b/>
          <w:sz w:val="24"/>
          <w:lang w:val="en-US" w:eastAsia="zh-CN"/>
        </w:rPr>
        <w:t>3</w:t>
      </w:r>
      <w:r>
        <w:rPr>
          <w:rFonts w:hint="eastAsia"/>
          <w:b/>
          <w:sz w:val="24"/>
        </w:rPr>
        <w:t>期专题：</w:t>
      </w:r>
      <w:bookmarkEnd w:id="3"/>
      <w:bookmarkEnd w:id="4"/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以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“网红经济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危机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监管”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为关键词的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专题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textAlignment w:val="auto"/>
        <w:outlineLvl w:val="9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一、选题背景及意义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</w:rPr>
      </w:pPr>
      <w:bookmarkStart w:id="5" w:name="_GoBack"/>
      <w:bookmarkEnd w:id="5"/>
      <w:r>
        <w:rPr>
          <w:rFonts w:hint="eastAsia"/>
        </w:rPr>
        <w:t>随着网络技术、移动互联技术不断发展的背景下，再加上自媒体的强大推动力下，网红经济顺应而生。网红经济是指依托网络传播及其社交平台推广，通过大量聚集社会关注度，形成庞大的粉丝和定向营销市场，最终形成完整的网红产业链条的一种经济模式。目前网红经济产业规模日益增大、体系日益完备，网红经济给传统行业带来了巨大影响。同时，网红经济在发展过程中乱象层出，存在着监管不到位的问题，如何解决这些问题让网红经济得以更好的发展，这是值得我们研究的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textAlignment w:val="auto"/>
        <w:outlineLvl w:val="9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二、具体写作方向：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textAlignment w:val="auto"/>
        <w:outlineLvl w:val="9"/>
        <w:rPr>
          <w:rFonts w:hint="eastAsia"/>
          <w:szCs w:val="21"/>
        </w:rPr>
      </w:pPr>
      <w:r>
        <w:rPr>
          <w:rFonts w:hint="eastAsia"/>
          <w:szCs w:val="21"/>
        </w:rPr>
        <w:t>对网红经济及其商业模式的研究分析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textAlignment w:val="auto"/>
        <w:outlineLvl w:val="9"/>
        <w:rPr>
          <w:rFonts w:hint="eastAsia"/>
          <w:szCs w:val="21"/>
        </w:rPr>
      </w:pPr>
      <w:r>
        <w:rPr>
          <w:rFonts w:hint="eastAsia"/>
          <w:szCs w:val="21"/>
        </w:rPr>
        <w:t>网红经济发展前景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textAlignment w:val="auto"/>
        <w:outlineLvl w:val="9"/>
        <w:rPr>
          <w:rFonts w:hint="eastAsia"/>
          <w:szCs w:val="21"/>
        </w:rPr>
      </w:pPr>
      <w:r>
        <w:rPr>
          <w:rFonts w:hint="eastAsia"/>
          <w:szCs w:val="21"/>
        </w:rPr>
        <w:t>网红经济给传统行业带来的影响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textAlignment w:val="auto"/>
        <w:outlineLvl w:val="9"/>
        <w:rPr>
          <w:rFonts w:hint="eastAsia"/>
          <w:szCs w:val="21"/>
        </w:rPr>
      </w:pPr>
      <w:r>
        <w:rPr>
          <w:rFonts w:hint="eastAsia"/>
          <w:szCs w:val="21"/>
        </w:rPr>
        <w:t>网红经济发展面临的问题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textAlignment w:val="auto"/>
        <w:outlineLvl w:val="9"/>
        <w:rPr>
          <w:rFonts w:hint="eastAsia"/>
          <w:szCs w:val="21"/>
        </w:rPr>
      </w:pPr>
      <w:r>
        <w:rPr>
          <w:rFonts w:hint="eastAsia"/>
          <w:szCs w:val="21"/>
        </w:rPr>
        <w:t>网红经济下的法与责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textAlignment w:val="auto"/>
        <w:outlineLvl w:val="9"/>
        <w:rPr>
          <w:rFonts w:hint="eastAsia"/>
          <w:szCs w:val="21"/>
        </w:rPr>
      </w:pPr>
      <w:r>
        <w:rPr>
          <w:rFonts w:hint="eastAsia"/>
          <w:szCs w:val="21"/>
        </w:rPr>
        <w:t>网红经济的治理与监管问题</w:t>
      </w:r>
    </w:p>
    <w:bookmarkEnd w:id="0"/>
    <w:bookmarkEnd w:id="1"/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A7CE8"/>
    <w:rsid w:val="064A7CE8"/>
    <w:rsid w:val="2F5C76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2018-03-19T01:55:00Z</dcterms:created>
  <dc:creator>青袂普鸢</dc:creator>
  <cp:lastModifiedBy>青袂普鸢</cp:lastModifiedBy>
  <dcterms:modified xsi:type="dcterms:W3CDTF">2018-03-19T02:13:55Z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